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30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5B838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32E40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冀村镇党委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巡察整改情况</w:t>
      </w:r>
    </w:p>
    <w:p w14:paraId="36756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B4B7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2025年3月至6月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市委第四巡察组根据汾阳市委统一部署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，对我镇党委进行了政治巡察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8月12日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市委第四巡察组向冀村镇党委反馈了巡察意见，巡察反馈的四方面15条问题客观中肯、切中要害，冀村</w:t>
      </w:r>
      <w:r>
        <w:rPr>
          <w:rFonts w:hint="eastAsia" w:ascii="仿宋_GB2312" w:hAnsi="仿宋_GB2312" w:eastAsia="仿宋_GB2312" w:cs="仿宋_GB2312"/>
          <w:sz w:val="32"/>
          <w:szCs w:val="32"/>
        </w:rPr>
        <w:t>镇党委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态度鲜明全盘接受。为落实问题的整改，镇党委高度重视，把问题整改工作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作为重大政治任务，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强化领导，细化责任，对症施策，完善建立了长效机制，已完成整改问题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14个，正在整改1个。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巡察整改落实情况予以公布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5C4E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一、组织开展整改工作情况</w:t>
      </w:r>
    </w:p>
    <w:p w14:paraId="0163F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（一）统一思想，认真领会巡察整改要求</w:t>
      </w:r>
    </w:p>
    <w:p w14:paraId="2E3A1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党委班子深刻认识到，巡察整改是对党委履职尽责的“政治体检”，是推动全镇高质量发展的“强心剂”，必须将思想和行动统一到市委巡察工作要求上来。第一时间召开镇党委专题会议，传达学习巡察反馈意见和市委整改要求，深刻剖析问题根源，研究部署整改工作，切实统一全镇上下思想认识，以最坚决的态度、最有力的举措、最严格的标准推进整改，确保件件有回音、事事有着落。</w:t>
      </w:r>
    </w:p>
    <w:bookmarkEnd w:id="0"/>
    <w:p w14:paraId="01826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bookmarkStart w:id="1" w:name="heading_1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二）加强领导，加快推动巡察整改落实</w:t>
      </w:r>
    </w:p>
    <w:p w14:paraId="52C8E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书记李冠雄坚决扛牢巡察整改第一责任人责任，始终把整改工作抓在手上、落在实处，牵头推动整改各项工作落地见效，坚持“亲自部署、亲自过问、亲自协调、亲自督办”。定期召开整改工作推进会，听取整改进展汇报，研究解决整改中的难点问题，对整改不力的责任单位和个人及时约谈提醒，倒逼整改责任落实。同时，主持召开领导班子巡察整改专题民主生活会，带头深刻剖析问题、认领责任，引导班子成员主动查摆不足、开展批评与自我批评，推动整改工作走深走实。</w:t>
      </w:r>
    </w:p>
    <w:p w14:paraId="0A98E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（三）明确分工，有序开展巡察整改工作</w:t>
      </w:r>
    </w:p>
    <w:p w14:paraId="751E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成立由镇党委书记、镇长任双组长，班子成员任副组长，各办公室主要负责人、各村党组织书记为成员的整改工作领导小组，下设整改办负责日常协调督办，形成“一级抓一级、层层抓落实”的整改工作格局。党委书记亲自审定整改方案和“问题清单、任务清单、责任清单”，明确整改目标、措施、责任人和时限，确保整改工作靶向精准、有据可依。截至2026年2月10日，巡察反馈的四大类15个具体问题，已完成整改14个，未完成整改1个；将15个问题细化分为40项问题后，已整改36项，整改率均达到90%以上，集中整改取得阶段性实效。</w:t>
      </w:r>
    </w:p>
    <w:p w14:paraId="060BD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二、已完成的整改</w:t>
      </w:r>
      <w:bookmarkEnd w:id="1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内容及整改情况</w:t>
      </w:r>
    </w:p>
    <w:p w14:paraId="42FD0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2" w:name="heading_2"/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反馈问题：</w:t>
      </w:r>
      <w:r>
        <w:rPr>
          <w:rFonts w:hint="eastAsia" w:ascii="楷体_GB2312" w:hAnsi="楷体_GB2312" w:eastAsia="楷体_GB2312" w:cs="楷体_GB2312"/>
          <w:sz w:val="32"/>
          <w:szCs w:val="32"/>
        </w:rPr>
        <w:t>聚焦基层党组织贯彻落实党的路线方针政策和党中央、省委、吕梁市委及汾阳市委决策部署方面</w:t>
      </w:r>
      <w:bookmarkEnd w:id="2"/>
    </w:p>
    <w:p w14:paraId="3B7A4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政治理论学习不深入问题</w:t>
      </w:r>
    </w:p>
    <w:p w14:paraId="61940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24319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“第一议题”制度，将习近平新时代中国特色社会主义思想、党的二十大精神及上级党委决策部署作为必学内容，修订完善《冀村镇党委理论学习中心组学习制度》，制定年度学习计划，做到每月集中学习不少于1次、专题研讨每季度不少于1次。累计组织党委理论学习中心组学习7次、干部职工大会专题学习6次、专题读书班1期、业务培训班2次。建立学习成效考核机制，通过心得交流、实践述职等方式检验学习成果，推动理论学习从“被动学”向“主动悟”转变，切实把学习成果转化为履职实效。</w:t>
      </w:r>
    </w:p>
    <w:p w14:paraId="2E615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2.贯彻上级精神不到位问题</w:t>
      </w:r>
    </w:p>
    <w:p w14:paraId="049BA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未巡先改工作不实问题</w:t>
      </w:r>
    </w:p>
    <w:p w14:paraId="05CC1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27C9A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“上级精神传达、任务分解、跟踪督办、结果反馈、复盘总结”全链条闭环管理机制，明确未巡先改责任清单，细化工作流程。针对以往未巡先改走过场、落实不到位问题，开展贯彻落实情况“回头看”2次，排查梳理薄弱环节，全部限期整改到位。健全成效督查机制，由镇纪委牵头定期核查未巡先改落实情况，明确对敷衍了事、推进缓慢、整改流于形式的责任主体，第一时间约谈提醒、通报批评，彻底杜绝敷衍塞责、推进缓慢等问题。</w:t>
      </w:r>
    </w:p>
    <w:p w14:paraId="44397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殡葬领域改革和移风易俗宣传引导问题</w:t>
      </w:r>
    </w:p>
    <w:p w14:paraId="1BBE7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27D7E7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“线上+线下”全方位宣传矩阵，线下依托村内大喇叭定时播报、田间地头流动宣传、红白理事会入户宣讲等方式，开展政策解读17次；线上通过村级微信群、推送殡葬改革政策、文明丧葬倡议书10余条，引导群众破除陈规陋习。要求各村制定婚丧事操办规定，明确婚丧事操办标准、流程，划定酒席规模、随礼金额上限，安排红白理事会全程监督，强化思想引导和制度约束，营造厚养薄葬、文明节俭的新风尚。</w:t>
      </w:r>
    </w:p>
    <w:p w14:paraId="06D0D3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干事创业氛围不浓厚</w:t>
      </w:r>
    </w:p>
    <w:p w14:paraId="2FBA2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党员干部担当精神不足问题</w:t>
      </w:r>
    </w:p>
    <w:p w14:paraId="3E6ED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15801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召开干部担当作为专题动员部署会，深入开展“躺平式”干部专项整治，组织观看先进典型事迹片、开展作风警示教育，教育引导干部树牢担当意识、提振干事精气神。全面梳理完善岗位职责清单，明确岗位权责、工作标准和考核要求，将担当作为情况纳入年度绩效考核，与评先评优、提拔任用直接挂钩，激发干部干事创业内生动力，彻底整治不作为、慢作为、乱作为问题。针对年轻干部的培养，镇党委开展“青禾”计划，创办“青禾”讲堂，截至目前，共开展讲堂8期，其中读书分享1期。</w:t>
      </w:r>
    </w:p>
    <w:p w14:paraId="7B8E4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特色产业发展布局问题</w:t>
      </w:r>
    </w:p>
    <w:p w14:paraId="708CE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59D74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建专项调研小组，历时2个月对全镇土地资源、农业产业、文化遗存、区位优势进行全面摸排，精准梳理各村产业基础和发展短板。结合“一村一品”发展要求和市场需求，因地制宜规划特色产业布局。冀村、艾子村重点发展优质种植和养殖业，部分古村落依托文化资源发展乡村旅游配套产业，形成“村有主导产业、户有增收门路”的发展格局，破解产业同质化、布局零散问题。</w:t>
      </w:r>
    </w:p>
    <w:p w14:paraId="3DED4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创先争优氛围不浓问题</w:t>
      </w:r>
    </w:p>
    <w:p w14:paraId="68079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28299E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乡村振兴、基层治理、信访维稳、安全生产等中心工作，开展政策解读、业务技能、群众工作专题培训2期，提升干部履职能力，激发干部争先劲头。在镇政府大院、各村党群服务中心进行宣传，定期展示工作亮点，营造比学赶超、争当先进的浓厚氛围，扭转干部安于现状、不思进取的局面。</w:t>
      </w:r>
    </w:p>
    <w:p w14:paraId="5175F3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意识形态工作不扎实</w:t>
      </w:r>
    </w:p>
    <w:p w14:paraId="181D5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意识形态工作宣传不足问题</w:t>
      </w:r>
    </w:p>
    <w:p w14:paraId="233EFA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626B2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意识形态工作纳入党委理论学习中心组必学内容、党建工作重点任务和班子成员述职述廉范畴，每年开展专题学习研讨不少于2次，专题部署会不少于2次。完善意识形态分析研判、风险排查、应急处置等4项制度，每季度开展1次意识形态风险隐患排查，建立风险台账、实行动态清零。要求各村健全意识形态工作制度，每季度召开专题会议研判形势，切实扛起意识形态工作政治责任，筑牢思想防线。</w:t>
      </w:r>
    </w:p>
    <w:p w14:paraId="5B9A7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精神文明建设落实不细问题</w:t>
      </w:r>
    </w:p>
    <w:p w14:paraId="571A9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53FE5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排查村级文化广场、农家书屋、宣传栏等意识形态阵地17处，建立专项管理台账，明确阵地管理员、管理责任和维护标准，杜绝阵地闲置、管理混乱、内容过时等问题。健全村级文化活动阵地管理制度，常态化开展文明家庭评选、道德讲堂、文艺汇演、普法宣传等主题活动10余次，丰富群众精神文化生活，推动精神文明建设走细走实。</w:t>
      </w:r>
    </w:p>
    <w:p w14:paraId="3DC55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历史文化资源挖掘不足问题</w:t>
      </w:r>
    </w:p>
    <w:p w14:paraId="5144B8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129C7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开展全镇历史文化资源普查，摸排定级文保单位、古宅院、非遗技艺、红色遗址等资源，明确定点保护责任人、保护措施和管护频次。拍摄宣传短视频，提升本土文化影响力，破解文化资源“沉睡”问题。</w:t>
      </w:r>
    </w:p>
    <w:p w14:paraId="496172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</w:rPr>
        <w:t>意识形态阵地管理问题</w:t>
      </w:r>
    </w:p>
    <w:p w14:paraId="48B91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11327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全镇村级微信群、宣传栏、村级广播室等意识形态阵地开展拉网式排查，清理违规信息3条，清理不常用微信群3个。建立阵地管理台账，明确专人负责内容审核、日常维护和舆情监测。严格村级网络阵地管理，严禁发布违法违规、低俗不良信息，定期开展阵地巡查，持续净化舆论环境，牢牢掌握意识形态工作主动权。</w:t>
      </w:r>
    </w:p>
    <w:p w14:paraId="4117E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3" w:name="heading_3"/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反馈问题：</w:t>
      </w:r>
      <w:r>
        <w:rPr>
          <w:rFonts w:hint="eastAsia" w:ascii="楷体_GB2312" w:hAnsi="楷体_GB2312" w:eastAsia="楷体_GB2312" w:cs="楷体_GB2312"/>
          <w:sz w:val="32"/>
          <w:szCs w:val="32"/>
        </w:rPr>
        <w:t>聚焦群众身边不正之风和腐败问题以及群众反映强烈的问题</w:t>
      </w:r>
      <w:bookmarkEnd w:id="3"/>
    </w:p>
    <w:p w14:paraId="5B1926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1.主体责任压实不够问题</w:t>
      </w:r>
    </w:p>
    <w:p w14:paraId="017EB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群众身边不正之风和腐败问题整治不扎实问题</w:t>
      </w:r>
    </w:p>
    <w:p w14:paraId="774F9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19ABB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召开党委专题会议，专项部署群众身边不正之风和腐败问题整治工作，细化责任分工、明确整治措施和时限，聚焦惠民补贴、养老社保、集体“三资”等重点领域，建立问题排查、整改、销号全流程跟踪机制。组织开展专项排查3次，排查整改微腐败、作风散漫，确保整治工作有序推进、见底见效，切实维护群众切身利益。</w:t>
      </w:r>
    </w:p>
    <w:p w14:paraId="6CC8F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班子成员“一岗双责”意识不强问题</w:t>
      </w:r>
    </w:p>
    <w:p w14:paraId="37463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35596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班子成员依照全面从严治党“一岗双责”责任清单，明确班子成员分管领域党风廉政建设直接领导责任，将责任落实情况纳入述职述廉、年度考核和绩效评定核心指标。聚焦惠民资金发放、三资管理、工程项目等重点领域，牵头开展专项检查治理11次，督促班子成员定期研判分管领域廉政风险、开展廉政谈话，切实扛起分管领域管党治党责任。</w:t>
      </w:r>
    </w:p>
    <w:p w14:paraId="60560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机关纪律管理松散问题</w:t>
      </w:r>
    </w:p>
    <w:p w14:paraId="77261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76E9F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镇纪委牵头，严格执行上下班签到、外出报备、请销假制度，建立干部在岗随机抽查、视频督查机制，每月开展不少于2次在岗核查，月底通报考勤情况。对迟到早退、上班不签到、脱岗串岗、工作时间做私事等违规人员，及时约谈提醒、通报批评，机关工作纪律明显严明，干部作风持续转变。</w:t>
      </w:r>
    </w:p>
    <w:p w14:paraId="2009430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监督责任存在短板问题</w:t>
      </w:r>
    </w:p>
    <w:p w14:paraId="4787C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职责责任分工不清问题</w:t>
      </w:r>
    </w:p>
    <w:p w14:paraId="2859F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0F2B0F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上级“三定”方案和履职事项清单，全面梳理机关各办公室、各岗位工作职责，列出详细职责清单，明确每项工作具体内容、责任主体、协作流程和办结时限，制定岗位目录手册，规范岗位设置和职责要求，彻底解决推诿扯皮、权责不清、工作脱节等问题，提升机关运转效率。</w:t>
      </w:r>
    </w:p>
    <w:p w14:paraId="79633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纪委工作力量不强问题</w:t>
      </w:r>
    </w:p>
    <w:p w14:paraId="2157B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58CBED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组织开展专题学习培训，明确村级监督事项清单，提升基层监督人员履职能力。引导村级监督机构全程参与村级事务决策、资金使用、工程建设等关键环节，发挥贴身监督作用。统筹配齐配强镇纪委“三员合一”人员，充实监督工作力量，破解基层监督薄弱难题。</w:t>
      </w:r>
    </w:p>
    <w:p w14:paraId="025A02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村集体经济合作社监管漏洞问题</w:t>
      </w:r>
    </w:p>
    <w:p w14:paraId="7F28C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04E042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村集体经济合作社资金使用、资产运营、资源发包等监管制度体系，明确合作社监事会日常监督职责，要求每月报送监督报告、每季度公示运营情况。镇农经部门每季度开展账务抽查、每半年开展全面审计，重点核查资金流向、票据合规性，及时纠正违规操作、管理混乱等问题，筑牢合作社监管防线。</w:t>
      </w:r>
    </w:p>
    <w:p w14:paraId="49DF0A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乡村振兴推进不利问题</w:t>
      </w:r>
    </w:p>
    <w:p w14:paraId="165BE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日间照料中心服务功能不全问题</w:t>
      </w:r>
    </w:p>
    <w:p w14:paraId="49917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26BC4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筹资金优化硬件设施，规范设置就餐区、休息区、娱乐区，配齐餐桌、座椅、健身器材等基础设备。与镇卫生院建立合作机制，设置临时诊疗点，定期开展健康体检、慢病随访、用药指导等服务。制定涵盖助餐、助洁、助医、文娱的服务清单，实现基础服务全覆盖，切实满足老年人日常需求。</w:t>
      </w:r>
    </w:p>
    <w:p w14:paraId="20BE73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民办养老院安全隐患排查问题</w:t>
      </w:r>
    </w:p>
    <w:p w14:paraId="2EFE5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347EF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由镇消防所、应急、民政组成的消防巡查整改专班，对辖区3所民办养老院开展全方位消防隐患排查5次，重点排查疏散通道、消防器材、电气线路、应急照明等关键部位，建立隐患台账，实行销号管理。累计整治疏散通道堵塞、消防器材过期、电气线路老化等问题5处，组织养老院开展消防应急演练，彻底消除安全隐患。</w:t>
      </w:r>
    </w:p>
    <w:p w14:paraId="0D1B95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民办养老院定价不规范问题</w:t>
      </w:r>
    </w:p>
    <w:p w14:paraId="435E7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356B9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促3所民办养老院严格按照物价部门标准核定收费价格，完善定价备案手续，在养老院醒目位置公示床位费、护理费、餐费等收费项目、标准和依据，自觉接受群众和社会监督。镇民政部门定期核查收费情况，严禁乱收费、随意涨价等行为，保障入住老人合法权益。</w:t>
      </w:r>
    </w:p>
    <w:p w14:paraId="0DC05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干部漠视群众利益问题</w:t>
      </w:r>
    </w:p>
    <w:p w14:paraId="26794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59EFD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镇村干部开展漠视群众利益专题警示教育会2次，剖析典型案例、强化宗旨意识，引导干部树牢以人民为中心的发展思想。开展“我为群众办实事”进村走访活动，组织干部包联农户、入户倾听诉求，实行“当日登记、次日转办、限期办结、及时回访”机制，使群众诉求得到快速响应。</w:t>
      </w:r>
    </w:p>
    <w:p w14:paraId="1E2E6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（5）</w:t>
      </w:r>
      <w:r>
        <w:rPr>
          <w:rFonts w:hint="eastAsia" w:ascii="仿宋_GB2312" w:hAnsi="仿宋_GB2312" w:eastAsia="仿宋_GB2312" w:cs="仿宋_GB2312"/>
          <w:sz w:val="32"/>
          <w:szCs w:val="32"/>
        </w:rPr>
        <w:t>秸秆、煤矸石等污染排查整治问题</w:t>
      </w:r>
    </w:p>
    <w:p w14:paraId="1831A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6261F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建由镇政府牵头，各村网格员参与的20人秸秆禁烧专项小队，实行“日常巡查+夜间突击检查+无人机航拍监测”立体化管控模式，每日对辖区田间地头、沟渠林地开展全覆盖巡查，及时制止、查处秸秆焚烧、煤矸石乱堆乱放等污染行为。累计开展巡查60余次，制止违规行为16起，开展环保宣传10次，切实改善镇村生态环境。</w:t>
      </w:r>
    </w:p>
    <w:p w14:paraId="2D6FE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4.“三资”管理不严格问题</w:t>
      </w:r>
    </w:p>
    <w:p w14:paraId="69B86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“三资”管理制度不完善问题</w:t>
      </w:r>
    </w:p>
    <w:p w14:paraId="46042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56365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对照农村集体资金、资产、资源管理制度，细化资金审批、资产处置、资源发包、票据管理等流程，严格执行收支两条线管理，坚决杜绝坐收坐支、白条入账、违规开支等问题。规范财务审批权限，所有集体资金支出实行“逐级审核、签字确认”，从源头防范“三资”管理风险。</w:t>
      </w:r>
    </w:p>
    <w:p w14:paraId="52722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“三资”民主监督不到位问题</w:t>
      </w:r>
    </w:p>
    <w:p w14:paraId="4AFC2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391F0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村级重大事项“四议两公开”制度，集体“三资”处置、大额资金使用等重大事项，必须经党支部提议、“两委”商议、党员大会审议、村民代表会议决议，全程公开公示，接受群众监督。要求各村每月公开财务收支、资产资源变动、惠民补贴发放等情况，设置意见箱、开通监督电话，保障群众知情权、参与权、监督权。</w:t>
      </w:r>
    </w:p>
    <w:p w14:paraId="24D71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“三资”审计监督问题</w:t>
      </w:r>
    </w:p>
    <w:p w14:paraId="45067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5E455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镇农经日常监督和业务指导职责，每年度开展村级财务全面审计，对集体资金使用、资产运营等情况全程把关。坚持抓早抓小、防微杜渐，对审计发现的违规问题，及时督促整改，涉嫌违纪违法的移交镇纪委严肃查处，强化审计监督震慑力。</w:t>
      </w:r>
    </w:p>
    <w:p w14:paraId="7E462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违法占地、违法建设排查问题</w:t>
      </w:r>
    </w:p>
    <w:p w14:paraId="5572A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332A9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bookmarkStart w:id="4" w:name="heading_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对接市自然资源局，联合开展全镇违法占地、违法建设全面摸底排查，逐户、逐地块核查用地性质、建设手续，建立详细台账，明确违法性质、面积、责任人及整改时限。实行分类处置，对轻微违法行为限期整改，对严重违法建设依法拆除，坚决遏制“两违”增量、消减存量。</w:t>
      </w:r>
    </w:p>
    <w:p w14:paraId="39AB8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（三）聚焦基层党组织和党员队伍建设方面</w:t>
      </w:r>
      <w:bookmarkEnd w:id="4"/>
    </w:p>
    <w:p w14:paraId="05C36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1.基层组织建设有待加强问题</w:t>
      </w:r>
    </w:p>
    <w:p w14:paraId="3BB0F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基层组织建设薄弱问题</w:t>
      </w:r>
    </w:p>
    <w:p w14:paraId="4ADD2B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6CA87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召开基层党建工作专题推进会，强化农村党组织书记党建主责意识，将党建工作成效与村干部报酬挂钩。严格规范“三会一课”、组织生活会、民主评议党员、主题党日等组织生活，安排党建指导员包村指导。每季度开展村干部党建业务培训，完善党建工作考核激励机制，倒逼基层党组织提质增效。</w:t>
      </w:r>
    </w:p>
    <w:p w14:paraId="539B6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党员队伍结构优化问题</w:t>
      </w:r>
    </w:p>
    <w:p w14:paraId="0BCCD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77C61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把党员发展入口关，坚持政治标准，重点吸纳年轻人才、致富能手、返乡青年、优秀妇女入党，优化党员年龄、学历、性别结构，2025年共发展党员6名。对全镇党员实行设岗定责，设立政策宣传、便民服务、矛盾调解、环境整治等岗位，引导党员亮身份、践承诺、当先锋。推进村级活动场所标准化建设，完善党群服务、议事决策、文化娱乐功能，筑牢基层党建阵地。</w:t>
      </w:r>
    </w:p>
    <w:p w14:paraId="4CCCC97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党员思想建设有待加强问题</w:t>
      </w:r>
    </w:p>
    <w:p w14:paraId="515EB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党建制度执行不规范问题</w:t>
      </w:r>
    </w:p>
    <w:p w14:paraId="28C6A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75B1A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基层党组织书记、党务工作者开展党建业务专题培训2期，明确党建工作制度执行标准清单，细化会议记录、档案整理、流程规范等要求。开展党建制度执行专项督查3次，整改会议记录不规范、流程缺失等问题，提升基层党建工作规范化水平。</w:t>
      </w:r>
    </w:p>
    <w:p w14:paraId="50C1D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“党员活动日”开展不规范问题</w:t>
      </w:r>
    </w:p>
    <w:p w14:paraId="62A6E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139029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全体干部专题学习“主题党日”规章制度，统一规范全镇“党员活动日”时间、内容、形式和流程，要求各村结合中心工作设计活动主题，杜绝形式化、走过场。建立活动台账管理制度，要求各村及时记录活动内容、参与人员、成效总结，镇党建办定期督查指导，确保“党员活动日”常态化、实效化开展。</w:t>
      </w:r>
    </w:p>
    <w:p w14:paraId="6D84C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党费收缴不规范问题</w:t>
      </w:r>
    </w:p>
    <w:p w14:paraId="5A75C6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  <w:bookmarkStart w:id="17" w:name="_GoBack"/>
      <w:bookmarkEnd w:id="17"/>
    </w:p>
    <w:p w14:paraId="52CBF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党费收缴标准，重新核定全镇党员月交纳党费数额，建立专人管理、专人登记、定期上缴的收缴台账，规范收缴流程。每月公示党费收缴情况，接受党员监督，对未按时足额交纳党费的党员及时提醒督促，彻底解决党费收缴滞后、标准不统一、记录不全等问题。</w:t>
      </w:r>
    </w:p>
    <w:p w14:paraId="6810CF9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基层队伍建设有待加强问题</w:t>
      </w:r>
    </w:p>
    <w:p w14:paraId="70394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基层队伍结构优化问题</w:t>
      </w:r>
    </w:p>
    <w:p w14:paraId="7A820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7A399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研判全镇干部队伍年龄、学历、专业、履职能力等情况，形成专项分析报告，制定中长期干部队伍建设规划，注重培养选拔年轻干部、专业型干部、实干型干部。补充年轻执法队员2名，加大年轻干部业务培训、实践锻炼力度，逐步破解基层队伍年龄老化、专业能力不足问题。</w:t>
      </w:r>
    </w:p>
    <w:p w14:paraId="49C5A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大学生村官培训不足问题</w:t>
      </w:r>
    </w:p>
    <w:p w14:paraId="0D97B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03A25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大学生村官年度培训计划，打造“青禾大讲堂”培训品牌，镇党委每月组织1次专题培训，围绕村级报账、政策解读、群众工作、基层治理、产业发展等业务知识开展教学，累计培训8场次。安排班子成员、资深村干部结对帮带，手把手指导实操，提升大学生村官履职能力和基层适应能力。</w:t>
      </w:r>
    </w:p>
    <w:p w14:paraId="4437F9C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“一支队伍管执法”落实不力问题</w:t>
      </w:r>
    </w:p>
    <w:p w14:paraId="37F23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33BBC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bookmarkStart w:id="5" w:name="heading_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上级综合行政执法改革文件精神，全面梳理镇综合行政执法队权责事项，公开执法事项清单、执法依据、执法流程，明确与上级部门职责边界，杜绝越权执法、推诿执法。建立案件移送、信息共享、联合执法机制，统一执法文书、执法着装和办案流程，开展执法人员业务培训2次，规范执法行为，提升依法行政水平。</w:t>
      </w:r>
    </w:p>
    <w:p w14:paraId="77907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（四）聚焦巡察、审计等监督发现问题整改落实和成果运用情况</w:t>
      </w:r>
      <w:bookmarkEnd w:id="5"/>
    </w:p>
    <w:p w14:paraId="4D61F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1.巡察整改仍有差距</w:t>
      </w:r>
    </w:p>
    <w:p w14:paraId="050E6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巡察整改不到位问题</w:t>
      </w:r>
    </w:p>
    <w:p w14:paraId="3A7EB2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7454C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召开党委专题会议，深刻反思以往巡察整改流于形式、整改不彻底的根源，破除整改侥幸心理，以严实作风推进本轮整改。针对监督发现的整改薄弱环节，重新制定详细整改台账，细化整改措施、压实包保责任，实行“整改一项、核查一项、销号一项”闭环管理。党委书记牵头全程督办，班子成员履行“一岗双责”抓好分管领域整改，确保同类问题不反弹、整改见底见效。</w:t>
      </w:r>
    </w:p>
    <w:p w14:paraId="5FAF8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巡察整改督导问题</w:t>
      </w:r>
    </w:p>
    <w:p w14:paraId="027D1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43001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纪委充分发挥监督专责作用，创新督导方式，通过定期全面检查、随机突击抽查、重点专项督查等方式，开展整改督导3次，靶向核查整改进度、整改质量和整改实效。建立整改督导台账，对重点难点问题挂牌督办、跟踪问效，对整改不力、敷衍塞责的责任单位和个人，及时约谈提醒、全镇通报，倒逼整改责任落实。</w:t>
      </w:r>
    </w:p>
    <w:p w14:paraId="412022C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农经问题集中整治不到位问题</w:t>
      </w:r>
    </w:p>
    <w:p w14:paraId="2863A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整改结果：完成</w:t>
      </w:r>
    </w:p>
    <w:p w14:paraId="075A5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农经站牵头对全镇17个村账目进行全面清查，重点排查白条入账、票据不合规、账目混乱等突出问题，建立问题清单，限期责令更换合规票据、补齐审批手续、规范账务记录。同步开展村级财务整改“回头看”，由镇纪委对白条入账等违规问题开展核查问责，督促各村健全财务管理制度，坚决杜绝同类问题再次发生。</w:t>
      </w:r>
      <w:bookmarkStart w:id="6" w:name="heading_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村级报账员进行农经业务培训，讲解财务制度、票据规范、记账流程等内容，现场答疑解惑、实操指导。选取农村财务违规典型案例开展警示教育，强化基层财务人员纪律意识和规矩意识，进一步规范村级财务管理，从源头防范财务风险。</w:t>
      </w:r>
    </w:p>
    <w:p w14:paraId="50FEF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需要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长期整改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的内容</w:t>
      </w:r>
      <w:bookmarkEnd w:id="6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及整改情况</w:t>
      </w:r>
    </w:p>
    <w:p w14:paraId="73018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针对巡察反馈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的乡村振兴推进不力的问题，我镇通过细化问题类型，分为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4项整改任务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（主要涉及向上级争取资金、部门协调、长期常态化管控等）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。针对这些任务需要长期推进且难度较大的实际，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我镇坚持标本兼治、常态长效，多措并举推进整改，取得阶段性成效，具体如下：</w:t>
      </w:r>
      <w:bookmarkStart w:id="7" w:name="heading_7"/>
    </w:p>
    <w:p w14:paraId="00F5B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反馈问题：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村级道路基础设施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需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完善</w:t>
      </w:r>
      <w:bookmarkEnd w:id="7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问题</w:t>
      </w:r>
    </w:p>
    <w:p w14:paraId="77C8D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整改结果：未完成</w:t>
      </w:r>
    </w:p>
    <w:p w14:paraId="55BC4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持续排查辖区内道路情况，动态更新道路破损、路基塌陷等问题台账，重点关注艾子、冀村等村年久失修道路和田间未硬化道路；二是成立工作专班，由分管领导牵头，积极向上级交通、财政部门争取专项补助，同时统筹镇财政资金、村集体补充资金，多渠道筹措建设资金；三是制定道路维修硬化分期实施方案，明确各阶段建设任务、责任人和时限，优先推进破损严重、影响群众出行的道路整改；四是建立道路管护长效机制，明确管护责任，定期开展道路养护。</w:t>
      </w:r>
    </w:p>
    <w:p w14:paraId="1C7EC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已完成全镇所有道路全面排查，建立详细问题台账，明确需维修硬化道路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。下一步将</w:t>
      </w:r>
      <w:r>
        <w:rPr>
          <w:rFonts w:hint="eastAsia" w:ascii="仿宋_GB2312" w:hAnsi="仿宋_GB2312" w:eastAsia="仿宋_GB2312" w:cs="仿宋_GB2312"/>
          <w:sz w:val="32"/>
          <w:szCs w:val="32"/>
        </w:rPr>
        <w:t>向市级部门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争取相关资金支持。另外，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已明确各村道路管护责任人，开展日常养护，及时清理道路杂物、填补小面积破损。</w:t>
      </w:r>
    </w:p>
    <w:p w14:paraId="25573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bookmarkStart w:id="8" w:name="heading_8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反馈问题：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民办养老院消防手续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需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完善</w:t>
      </w:r>
      <w:bookmarkEnd w:id="8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问题</w:t>
      </w:r>
    </w:p>
    <w:p w14:paraId="1D814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整改结果：未完成</w:t>
      </w:r>
    </w:p>
    <w:p w14:paraId="7518F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由镇消防所牵头，协助3所民办养老院完善消防设施，规范消防流程，指导养老院准备消防手续补办相关材料；二是定期开展消防隐患“回头看”，督促养老院落实消防安全主体责任，加强员工消防安全培训和应急演练；三是加强与市级消防、民政部门沟通协调，争取政策支持，加快手续补办进度。</w:t>
      </w:r>
    </w:p>
    <w:p w14:paraId="22EBE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已协助3所民办养老院配备齐全消防器材，规范疏散通道；已组织养老院员工开展消防安全培训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提升消防安全意识和应急处置能力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66E9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bookmarkStart w:id="9" w:name="heading_9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反馈问题：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撂荒耕地复耕和闲置房屋盘活</w:t>
      </w:r>
      <w:bookmarkEnd w:id="9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问题</w:t>
      </w:r>
    </w:p>
    <w:p w14:paraId="549DB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整改结果：未完成</w:t>
      </w:r>
    </w:p>
    <w:p w14:paraId="7446F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针对东河头东马寨组70亩撂荒耕地，分类制定复耕措施，对劳动力不足的地块，协调种粮大户流转耕种；对耕作不便、土地贫瘠的地块，争取上级农业补贴，开展土壤改良；二是对唐兴庄公办村养老院20余间闲置房屋，结合乡村振兴、文化建设等工作，探索盘活路径，计划打造村级文化活动中心、便民服务点或特色农产品展销点；三是建立撂荒耕地复耕和闲置房屋盘活动态跟踪机制，定期检查推进情况，及时解决遇到的困难。</w:t>
      </w:r>
    </w:p>
    <w:p w14:paraId="7A14A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已完成闲置房屋盘活可行性论证，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下一步将</w:t>
      </w:r>
      <w:r>
        <w:rPr>
          <w:rFonts w:hint="eastAsia" w:ascii="仿宋_GB2312" w:hAnsi="仿宋_GB2312" w:eastAsia="仿宋_GB2312" w:cs="仿宋_GB2312"/>
          <w:sz w:val="32"/>
          <w:szCs w:val="32"/>
        </w:rPr>
        <w:t>对接上级部门争取资金支持，开展房屋修缮前期准备工作。</w:t>
      </w:r>
    </w:p>
    <w:p w14:paraId="7DE88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bookmarkStart w:id="10" w:name="heading_10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反馈问题：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高标准农田质量整改</w:t>
      </w:r>
      <w:bookmarkEnd w:id="10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问题</w:t>
      </w:r>
    </w:p>
    <w:p w14:paraId="2C0C1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整改结果：未完成</w:t>
      </w:r>
    </w:p>
    <w:p w14:paraId="2F50D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一是针对菩提庄、东河头、东马寨等村组高标准农田质量问题，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针对性整改方案，明确整改技术标准和措施；二是积极向上级农业部门争取技术和资金支持，开展农田设施修复、土壤改良等工作；三是建立高标准农田管护长效机制，明确管护责任，定期开展巡查，及时排查解决质量隐患。</w:t>
      </w:r>
    </w:p>
    <w:p w14:paraId="194FD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已完成高标准农田质量问题详细排查，制定针对性整改方案；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在此基础上，已建立管护长效机制，定期开展巡查。</w:t>
      </w:r>
    </w:p>
    <w:p w14:paraId="374CB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1" w:name="heading_11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四、下一步整改工作安排</w:t>
      </w:r>
      <w:bookmarkEnd w:id="11"/>
    </w:p>
    <w:p w14:paraId="70DF9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下一步，我镇将坚持问题导向、目标导向、结果导向相统一，持续巩固整改成效，狠抓长期整改任务推进，健全长效机制，确保巡察反馈问题全部整改到位、取得实效。</w:t>
      </w:r>
    </w:p>
    <w:p w14:paraId="2A6EB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bookmarkStart w:id="12" w:name="heading_12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（一）强化责任落实，巩固整改成效</w:t>
      </w:r>
      <w:bookmarkEnd w:id="12"/>
    </w:p>
    <w:p w14:paraId="50023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压实党委主体责任、党委书记第一责任人责任、班子成员“一岗双责”和各村、各部门直接责任，对已完成的整改事项，定期组织“回头看”，开展专项督查，严防问题反弹回潮；对整改过程中发现的新问题，及时纳入整改台账，限期整改到位，确保整改工作闭环管理。</w:t>
      </w:r>
    </w:p>
    <w:p w14:paraId="6CB17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bookmarkStart w:id="13" w:name="heading_13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（二）聚焦难点问题，加快整改进度</w:t>
      </w:r>
      <w:bookmarkEnd w:id="13"/>
    </w:p>
    <w:p w14:paraId="2BC3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针对4项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未完成的</w:t>
      </w:r>
      <w:r>
        <w:rPr>
          <w:rFonts w:hint="eastAsia" w:ascii="仿宋_GB2312" w:hAnsi="仿宋_GB2312" w:eastAsia="仿宋_GB2312" w:cs="仿宋_GB2312"/>
          <w:sz w:val="32"/>
          <w:szCs w:val="32"/>
        </w:rPr>
        <w:t>长期整改任务，进一步细化工作措施，加大工作力度，重点推进资金筹措、部门协调等工作，定期召开专题推进会，跟踪问效、攻坚克难。加快村级道路维修、民办养老院消防手续补办、撂荒耕地复耕等工作进度，确保按时完成整改任务，力争早日取得实质性成效。</w:t>
      </w:r>
    </w:p>
    <w:p w14:paraId="2D3D3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bookmarkStart w:id="14" w:name="heading_14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（三）健全长效机制，深化整改成果</w:t>
      </w:r>
      <w:bookmarkEnd w:id="14"/>
    </w:p>
    <w:p w14:paraId="32853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巡察反馈问题，深刻剖析根源，举一反三，进一步完善制度机制，重点健全政治理论学习、意识形态管理、“三资”监管、干部管理、执法规范等方面的制度，形成常态化、长效化治理体系，推动整改成果转化为推动全镇各项工作高质量发展的强大动力。</w:t>
      </w:r>
    </w:p>
    <w:p w14:paraId="5D51D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bookmarkStart w:id="15" w:name="heading_15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（四）强化监督问责，严肃整改纪律</w:t>
      </w:r>
      <w:bookmarkEnd w:id="15"/>
    </w:p>
    <w:p w14:paraId="25418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纪委持续加大监督检查力度，采取定期检查、随机抽查、专项督查等方式，对整改工作不力、敷衍整改、虚假整改的责任单位和个人，严肃追责问责；对长期整改任务推进缓慢、不作为慢作为的，及时约谈提醒，倒逼责任落实，确保整改工作不走过场、取得实效。</w:t>
      </w:r>
      <w:bookmarkStart w:id="16" w:name="heading_16"/>
    </w:p>
    <w:p w14:paraId="6AF70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（五）统筹整改与发展，提升工作质效</w:t>
      </w:r>
      <w:bookmarkEnd w:id="16"/>
    </w:p>
    <w:p w14:paraId="3C3BB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把巡察整改与全面从严治党、乡村振兴、基层治理、经济社会发展等中心工作紧密结合，以整改促提升、以实干求实效，切实把整改成效体现在干部作风转变、服务效能提升、群众满意度提高上，努力向市委和全镇人民交上一份满意的答卷。</w:t>
      </w:r>
    </w:p>
    <w:p w14:paraId="01287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欢迎广大干部群众对巡察整改落实情况进行监督。如有意见建议，请及时向我们反馈。</w:t>
      </w:r>
    </w:p>
    <w:p w14:paraId="45FE6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0358-7366206  邮箱：fysjcz@163.com</w:t>
      </w:r>
    </w:p>
    <w:p w14:paraId="1023D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298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077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汾阳市</w:t>
      </w:r>
      <w:r>
        <w:rPr>
          <w:rFonts w:hint="eastAsia" w:ascii="仿宋_GB2312" w:hAnsi="仿宋_GB2312" w:eastAsia="仿宋_GB2312" w:cs="仿宋_GB2312"/>
          <w:sz w:val="32"/>
          <w:szCs w:val="32"/>
        </w:rPr>
        <w:t>冀村镇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委员会</w:t>
      </w:r>
    </w:p>
    <w:p w14:paraId="188F0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月10日</w:t>
      </w:r>
    </w:p>
    <w:sectPr>
      <w:headerReference r:id="rId3" w:type="default"/>
      <w:footerReference r:id="rId4" w:type="default"/>
      <w:pgSz w:w="11905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085F1F-57B1-4BA5-868F-3FB5393D93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51344A1-DB03-4A10-ACD2-91B2058A7F17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15DF7631-E614-4C6D-A104-34B68D2D0DCC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8E9D0C07-07AD-46AD-A383-FB020541EF9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E6DB331-2DB6-4310-BE23-A389223E586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A5981497-28D8-4C9F-A501-DC0B80D96380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F144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54B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E5A88"/>
    <w:multiLevelType w:val="singleLevel"/>
    <w:tmpl w:val="9EEE5A8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87871C"/>
    <w:multiLevelType w:val="singleLevel"/>
    <w:tmpl w:val="BD87871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7F8D955"/>
    <w:multiLevelType w:val="singleLevel"/>
    <w:tmpl w:val="C7F8D95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FE9505"/>
    <w:multiLevelType w:val="singleLevel"/>
    <w:tmpl w:val="FFFE950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FCF85"/>
    <w:rsid w:val="0F5D8B7A"/>
    <w:rsid w:val="23FE44A1"/>
    <w:rsid w:val="2677AF93"/>
    <w:rsid w:val="3BDA1BE5"/>
    <w:rsid w:val="3CEBB6C1"/>
    <w:rsid w:val="3DBF7465"/>
    <w:rsid w:val="3DFF60AB"/>
    <w:rsid w:val="3FB6243C"/>
    <w:rsid w:val="3FF9F464"/>
    <w:rsid w:val="3FFE6A91"/>
    <w:rsid w:val="4F5B1E0E"/>
    <w:rsid w:val="4FFDD40D"/>
    <w:rsid w:val="51F8412D"/>
    <w:rsid w:val="53DF9708"/>
    <w:rsid w:val="57FF133E"/>
    <w:rsid w:val="57FF4045"/>
    <w:rsid w:val="5D43C3D3"/>
    <w:rsid w:val="5DFFBA84"/>
    <w:rsid w:val="5EFF9FF2"/>
    <w:rsid w:val="5F7CFEDB"/>
    <w:rsid w:val="5FFDA109"/>
    <w:rsid w:val="63FF5FD3"/>
    <w:rsid w:val="69FAD8FB"/>
    <w:rsid w:val="6B2D2D22"/>
    <w:rsid w:val="6DF30975"/>
    <w:rsid w:val="6F7F4162"/>
    <w:rsid w:val="6FE59535"/>
    <w:rsid w:val="767FF834"/>
    <w:rsid w:val="7796EED2"/>
    <w:rsid w:val="7AEF8BB8"/>
    <w:rsid w:val="7B7EB5C6"/>
    <w:rsid w:val="7B997DDC"/>
    <w:rsid w:val="7BCF007E"/>
    <w:rsid w:val="7BF7AEE9"/>
    <w:rsid w:val="7BFC24A7"/>
    <w:rsid w:val="7D7D08D0"/>
    <w:rsid w:val="7DBBE205"/>
    <w:rsid w:val="7E120D74"/>
    <w:rsid w:val="7E77A2F0"/>
    <w:rsid w:val="7EFAAB2E"/>
    <w:rsid w:val="7EFD68FD"/>
    <w:rsid w:val="7F7DA1AD"/>
    <w:rsid w:val="7F7DB54C"/>
    <w:rsid w:val="7FD74264"/>
    <w:rsid w:val="7FFF8EEC"/>
    <w:rsid w:val="9F3FCC6B"/>
    <w:rsid w:val="9FF674AC"/>
    <w:rsid w:val="ABDD8F37"/>
    <w:rsid w:val="B6D7941D"/>
    <w:rsid w:val="BBE77131"/>
    <w:rsid w:val="BE7F98A1"/>
    <w:rsid w:val="BFD74654"/>
    <w:rsid w:val="CFFE942A"/>
    <w:rsid w:val="D9678B3F"/>
    <w:rsid w:val="DB793343"/>
    <w:rsid w:val="DCBF7C6D"/>
    <w:rsid w:val="DEEF9AFB"/>
    <w:rsid w:val="EC7E2191"/>
    <w:rsid w:val="ED78D8C7"/>
    <w:rsid w:val="EEAFBC99"/>
    <w:rsid w:val="F2BA0D92"/>
    <w:rsid w:val="F3BEE009"/>
    <w:rsid w:val="F63EDAAC"/>
    <w:rsid w:val="F6F774EC"/>
    <w:rsid w:val="F7D7683F"/>
    <w:rsid w:val="F7F7D396"/>
    <w:rsid w:val="F9ECCAF8"/>
    <w:rsid w:val="FA7C8F12"/>
    <w:rsid w:val="FC33EC4B"/>
    <w:rsid w:val="FD6B7D42"/>
    <w:rsid w:val="FD7EAA86"/>
    <w:rsid w:val="FDFF84CC"/>
    <w:rsid w:val="FF5B759C"/>
    <w:rsid w:val="FFBFF5E8"/>
    <w:rsid w:val="FFEFB76E"/>
    <w:rsid w:val="FFF6F3D7"/>
    <w:rsid w:val="FFFB5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9414</Words>
  <Characters>9484</Characters>
  <TotalTime>42</TotalTime>
  <ScaleCrop>false</ScaleCrop>
  <LinksUpToDate>false</LinksUpToDate>
  <CharactersWithSpaces>9486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2026-03-04T03:50:00Z</dcterms:created>
  <dc:creator>Apache POI</dc:creator>
  <cp:lastModifiedBy>成</cp:lastModifiedBy>
  <cp:lastPrinted>2026-04-01T15:46:00Z</cp:lastPrinted>
  <dcterms:modified xsi:type="dcterms:W3CDTF">2026-04-07T02:57:25Z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F1A8A6355E6041049776AEBA4B3E4D9B_13</vt:lpwstr>
  </property>
  <property fmtid="{D5CDD505-2E9C-101B-9397-08002B2CF9AE}" pid="4" name="KSOTemplateDocerSaveRecord">
    <vt:lpwstr>eyJoZGlkIjoiYTc4MDJmYTAwOGFiNjJkMTQzNWJhZWY0YjY4ZjA2NjgiLCJ1c2VySWQiOiIxMTQ5OTg3NTc2In0=</vt:lpwstr>
  </property>
</Properties>
</file>