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5"/>
        <w:gridCol w:w="5604"/>
      </w:tblGrid>
      <w:tr w14:paraId="70B26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C59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附表</w:t>
            </w:r>
          </w:p>
        </w:tc>
        <w:tc>
          <w:tcPr>
            <w:tcW w:w="5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E8F0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5FE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EC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山西省区域农业（农机）应急救灾中心建设项目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应急救灾机具和装备购置目录</w:t>
            </w:r>
            <w:bookmarkEnd w:id="0"/>
          </w:p>
        </w:tc>
      </w:tr>
      <w:tr w14:paraId="295D0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309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D3B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7640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C1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机具种类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B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机具品目/名称</w:t>
            </w:r>
          </w:p>
        </w:tc>
      </w:tr>
      <w:tr w14:paraId="08C81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CA3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动力机械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8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履带式拖拉机、其他适合当地应急作业的动力机械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</w:tr>
      <w:tr w14:paraId="7383B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7C8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抢收抢烘作业机具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F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履带式谷物收割机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履带式玉米收获机、履带式茎穗收获机、移动式烘干机、其它适合当地抢收抢烘作业的农机具。</w:t>
            </w:r>
          </w:p>
        </w:tc>
      </w:tr>
      <w:tr w14:paraId="3A70E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B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抢种作业机具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67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坐水播种机、注水播种机、探墒播种机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抗湿播种机、覆膜播种机、其他适合当地的抢种作业机具。</w:t>
            </w:r>
          </w:p>
        </w:tc>
      </w:tr>
      <w:tr w14:paraId="31D81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AEA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抢排抢灌作业装备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E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移动泵车、其他适合当地抢排抢灌作业装备。</w:t>
            </w:r>
          </w:p>
        </w:tc>
      </w:tr>
      <w:tr w14:paraId="21A6C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2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防治病虫草害作业机具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3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植保无人驾驶航空器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、悬挂式喷雾机、自走式植保机、其他适合当地防治病虫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作业机具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</w:tc>
      </w:tr>
      <w:tr w14:paraId="6B253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B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应急装备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3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发电机、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应急电源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应急照明灯、三角履带、宽幅轮胎、农用运输车、其它适合当地开展应急救灾作业的装备。</w:t>
            </w:r>
          </w:p>
        </w:tc>
      </w:tr>
      <w:tr w14:paraId="4394B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B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信息化装备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9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农机监测终端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</w:tr>
    </w:tbl>
    <w:p w14:paraId="405037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928E3"/>
    <w:rsid w:val="0AB9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_ad81b47b-6779-4c76-b471-79375858c8cb"/>
    <w:basedOn w:val="1"/>
    <w:qFormat/>
    <w:uiPriority w:val="0"/>
    <w:pPr>
      <w:ind w:firstLine="200" w:firstLineChars="200"/>
    </w:pPr>
    <w:rPr>
      <w:rFonts w:ascii="Cambria" w:hAnsi="Cambria"/>
      <w:sz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2026-04-03T01:21:00Z</dcterms:created>
  <dc:creator>小田田</dc:creator>
  <cp:lastModifiedBy>小田田</cp:lastModifiedBy>
  <dcterms:modified xsi:type="dcterms:W3CDTF">2026-04-03T01:22:12Z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E3547485E0F84A7890D91DE135F95C67_11</vt:lpwstr>
  </property>
  <property fmtid="{D5CDD505-2E9C-101B-9397-08002B2CF9AE}" pid="4" name="KSOTemplateDocerSaveRecord">
    <vt:lpwstr>eyJoZGlkIjoiNTI2Mzg3YmEzN2I3ZmMwMzhhMzc2NTMzYTcyMDM5MTIiLCJ1c2VySWQiOiIyMTQxNTU3NDUifQ==</vt:lpwstr>
  </property>
</Properties>
</file>