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汾阳市2019年县级安排扶贫项目资金</w:t>
      </w:r>
    </w:p>
    <w:p>
      <w:pPr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使用计划公示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一、财政扶贫资金安排分配情况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根据资金使用方向并结合我市实际，2019年年初预算拟定安排扶贫项目资金1010万元，使用计划如下：</w:t>
      </w:r>
    </w:p>
    <w:p>
      <w:pPr>
        <w:adjustRightInd w:val="0"/>
        <w:snapToGrid w:val="0"/>
        <w:spacing w:line="460" w:lineRule="exac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  1、产业扶贫资金4.4万元；</w:t>
      </w:r>
    </w:p>
    <w:p>
      <w:pPr>
        <w:adjustRightInd w:val="0"/>
        <w:snapToGrid w:val="0"/>
        <w:spacing w:line="460" w:lineRule="exac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  2、扶贫小额贷款风险补偿金150万元；</w:t>
      </w:r>
    </w:p>
    <w:p>
      <w:pPr>
        <w:adjustRightInd w:val="0"/>
        <w:snapToGrid w:val="0"/>
        <w:spacing w:line="460" w:lineRule="exac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  3、产业扶贫资金（石楼县谷子高粱基地）50万元；</w:t>
      </w:r>
    </w:p>
    <w:p>
      <w:pPr>
        <w:adjustRightInd w:val="0"/>
        <w:snapToGrid w:val="0"/>
        <w:spacing w:line="460" w:lineRule="exac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  4、小额贷款贴息资金100万元；</w:t>
      </w:r>
    </w:p>
    <w:p>
      <w:pPr>
        <w:adjustRightInd w:val="0"/>
        <w:snapToGrid w:val="0"/>
        <w:spacing w:line="460" w:lineRule="exac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  5、种植业、养殖业扶贫产业发展资金255.6万元；</w:t>
      </w:r>
    </w:p>
    <w:p>
      <w:pPr>
        <w:adjustRightInd w:val="0"/>
        <w:snapToGrid w:val="0"/>
        <w:spacing w:line="460" w:lineRule="exac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  6、贫困村提升工程200万元；</w:t>
      </w:r>
    </w:p>
    <w:p>
      <w:pPr>
        <w:adjustRightInd w:val="0"/>
        <w:snapToGrid w:val="0"/>
        <w:spacing w:line="460" w:lineRule="exac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  7、脱贫保障险、健康险补助资金250万元。</w:t>
      </w:r>
    </w:p>
    <w:p>
      <w:pPr>
        <w:adjustRightInd w:val="0"/>
        <w:snapToGrid w:val="0"/>
        <w:spacing w:line="460" w:lineRule="exact"/>
        <w:ind w:left="640" w:hanging="640" w:hanging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二、财政扶贫资金政策办法</w:t>
      </w:r>
    </w:p>
    <w:p>
      <w:pPr>
        <w:adjustRightInd w:val="0"/>
        <w:snapToGrid w:val="0"/>
        <w:spacing w:line="4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按照国家扶贫开发政策要求，结合我市扶贫开发工作实情况，紧密围绕促进减贫的目标，因地制宜确定财政专项扶贫资金使用范围。围绕改善农村基本生活条件，支持小型农村饮水安全配套设施、易地搬迁等。</w:t>
      </w:r>
    </w:p>
    <w:p>
      <w:pPr>
        <w:adjustRightInd w:val="0"/>
        <w:snapToGrid w:val="0"/>
        <w:spacing w:line="4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根据汾阳市扶贫办、汾阳市财政局关于印发《汾阳市财政专项扶贫资金管理办法》的通知（汾扶办发（2017）21号）的文件精神。</w:t>
      </w:r>
    </w:p>
    <w:p>
      <w:pPr>
        <w:adjustRightInd w:val="0"/>
        <w:snapToGrid w:val="0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根据吕梁市脱贫攻坚领导小组《保险业助推全市脱贫攻坚工作的通知》（吕脱贫攻坚组[2018]19号）要求，推广“脱贫保1+N综合保险”项目。</w:t>
      </w:r>
    </w:p>
    <w:p>
      <w:pPr>
        <w:adjustRightInd w:val="0"/>
        <w:snapToGrid w:val="0"/>
        <w:spacing w:line="4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</w:t>
      </w:r>
    </w:p>
    <w:p>
      <w:pPr>
        <w:adjustRightInd w:val="0"/>
        <w:snapToGrid w:val="0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特此公示</w:t>
      </w:r>
    </w:p>
    <w:p>
      <w:pPr>
        <w:adjustRightInd w:val="0"/>
        <w:snapToGrid w:val="0"/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60" w:lineRule="exact"/>
        <w:ind w:left="640" w:hanging="640" w:hanging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汾阳市财政局</w:t>
      </w:r>
    </w:p>
    <w:p>
      <w:pPr>
        <w:adjustRightInd w:val="0"/>
        <w:snapToGrid w:val="0"/>
        <w:spacing w:line="460" w:lineRule="exact"/>
        <w:ind w:left="640" w:hanging="640" w:hanging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2019年 3月5日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257E9E"/>
    <w:rsid w:val="00354D60"/>
    <w:rsid w:val="004818CD"/>
    <w:rsid w:val="004B571A"/>
    <w:rsid w:val="005A7B5A"/>
    <w:rsid w:val="00804C07"/>
    <w:rsid w:val="00997C8F"/>
    <w:rsid w:val="00B14720"/>
    <w:rsid w:val="00C42DE3"/>
    <w:rsid w:val="00CB7ADB"/>
    <w:rsid w:val="00E134A5"/>
    <w:rsid w:val="00ED065C"/>
    <w:rsid w:val="038D615C"/>
    <w:rsid w:val="0E7326DE"/>
    <w:rsid w:val="11B10AFF"/>
    <w:rsid w:val="121D5571"/>
    <w:rsid w:val="13E175BC"/>
    <w:rsid w:val="184B3438"/>
    <w:rsid w:val="1EF0615E"/>
    <w:rsid w:val="20432ACC"/>
    <w:rsid w:val="21020C10"/>
    <w:rsid w:val="22257E9E"/>
    <w:rsid w:val="2313005F"/>
    <w:rsid w:val="244436FD"/>
    <w:rsid w:val="2B3A511B"/>
    <w:rsid w:val="2BE55180"/>
    <w:rsid w:val="2E3E2328"/>
    <w:rsid w:val="306F36D3"/>
    <w:rsid w:val="337753E9"/>
    <w:rsid w:val="33806D2C"/>
    <w:rsid w:val="34F41BBB"/>
    <w:rsid w:val="3770764A"/>
    <w:rsid w:val="3B1707DF"/>
    <w:rsid w:val="3BDA5922"/>
    <w:rsid w:val="3F434D3C"/>
    <w:rsid w:val="40E21B25"/>
    <w:rsid w:val="4BB41F37"/>
    <w:rsid w:val="4FC6369C"/>
    <w:rsid w:val="52632353"/>
    <w:rsid w:val="56EC23EC"/>
    <w:rsid w:val="5A5C5283"/>
    <w:rsid w:val="5C5E27E9"/>
    <w:rsid w:val="5E17337E"/>
    <w:rsid w:val="5E5D3521"/>
    <w:rsid w:val="634573FD"/>
    <w:rsid w:val="63D76B5B"/>
    <w:rsid w:val="666E0F51"/>
    <w:rsid w:val="67052444"/>
    <w:rsid w:val="6AAE7BF5"/>
    <w:rsid w:val="6BA972E4"/>
    <w:rsid w:val="6BC7018B"/>
    <w:rsid w:val="6D966507"/>
    <w:rsid w:val="6DD10BD3"/>
    <w:rsid w:val="6F821CAF"/>
    <w:rsid w:val="7DA63D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aaa</Company>
  <Pages>2</Pages>
  <Words>91</Words>
  <Characters>524</Characters>
  <Lines>4</Lines>
  <Paragraphs>1</Paragraphs>
  <TotalTime>2</TotalTime>
  <ScaleCrop>false</ScaleCrop>
  <LinksUpToDate>false</LinksUpToDate>
  <CharactersWithSpaces>614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2019-01-29T00:23:00Z</dcterms:created>
  <dc:creator>Administrator</dc:creator>
  <cp:lastModifiedBy>网络信息</cp:lastModifiedBy>
  <cp:lastPrinted>2019-01-29T01:26:00Z</cp:lastPrinted>
  <dcterms:modified xsi:type="dcterms:W3CDTF">2019-03-12T03:44:31Z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