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4A" w:rsidRDefault="00854B0A">
      <w:pPr>
        <w:spacing w:line="4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1</w:t>
      </w:r>
    </w:p>
    <w:p w:rsidR="00812A4A" w:rsidRDefault="00854B0A">
      <w:pPr>
        <w:spacing w:line="61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公安机关中小学幼儿园“护校安园”行动工作情况统计月报表</w:t>
      </w:r>
    </w:p>
    <w:p w:rsidR="00812A4A" w:rsidRDefault="00854B0A">
      <w:pPr>
        <w:spacing w:line="300" w:lineRule="exact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日至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日）</w:t>
      </w:r>
    </w:p>
    <w:tbl>
      <w:tblPr>
        <w:tblW w:w="3951" w:type="dxa"/>
        <w:jc w:val="right"/>
        <w:tblLook w:val="04A0"/>
      </w:tblPr>
      <w:tblGrid>
        <w:gridCol w:w="1457"/>
        <w:gridCol w:w="2494"/>
      </w:tblGrid>
      <w:tr w:rsidR="00812A4A">
        <w:trPr>
          <w:trHeight w:hRule="exact" w:val="283"/>
          <w:jc w:val="right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2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31"/>
                <w:sz w:val="21"/>
                <w:szCs w:val="21"/>
                <w:lang/>
              </w:rPr>
              <w:t>表</w:t>
            </w:r>
            <w:r>
              <w:rPr>
                <w:rStyle w:val="font21"/>
                <w:rFonts w:eastAsia="宋体"/>
                <w:sz w:val="21"/>
                <w:szCs w:val="21"/>
                <w:lang/>
              </w:rPr>
              <w:t xml:space="preserve">    </w:t>
            </w:r>
            <w:r>
              <w:rPr>
                <w:rStyle w:val="font31"/>
                <w:sz w:val="21"/>
                <w:szCs w:val="21"/>
                <w:lang/>
              </w:rPr>
              <w:t>号</w:t>
            </w:r>
            <w:r>
              <w:rPr>
                <w:rStyle w:val="font21"/>
                <w:rFonts w:eastAsia="宋体"/>
                <w:sz w:val="21"/>
                <w:szCs w:val="21"/>
                <w:lang/>
              </w:rPr>
              <w:t xml:space="preserve">: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2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31"/>
                <w:sz w:val="21"/>
                <w:szCs w:val="21"/>
                <w:lang/>
              </w:rPr>
              <w:t>公</w:t>
            </w:r>
            <w:r>
              <w:rPr>
                <w:rStyle w:val="font21"/>
                <w:rFonts w:eastAsia="宋体"/>
                <w:sz w:val="21"/>
                <w:szCs w:val="21"/>
                <w:lang/>
              </w:rPr>
              <w:t xml:space="preserve">     </w:t>
            </w:r>
            <w:r>
              <w:rPr>
                <w:rStyle w:val="font31"/>
                <w:sz w:val="21"/>
                <w:szCs w:val="21"/>
                <w:lang/>
              </w:rPr>
              <w:t>业</w:t>
            </w:r>
            <w:r>
              <w:rPr>
                <w:rStyle w:val="font21"/>
                <w:rFonts w:eastAsia="宋体"/>
                <w:sz w:val="21"/>
                <w:szCs w:val="21"/>
                <w:lang/>
              </w:rPr>
              <w:t xml:space="preserve">   41    </w:t>
            </w:r>
            <w:r>
              <w:rPr>
                <w:rStyle w:val="font31"/>
                <w:sz w:val="21"/>
                <w:szCs w:val="21"/>
                <w:lang/>
              </w:rPr>
              <w:t>表</w:t>
            </w:r>
          </w:p>
        </w:tc>
      </w:tr>
      <w:tr w:rsidR="00812A4A">
        <w:trPr>
          <w:trHeight w:hRule="exact" w:val="283"/>
          <w:jc w:val="right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2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31"/>
                <w:sz w:val="21"/>
                <w:szCs w:val="21"/>
                <w:lang/>
              </w:rPr>
              <w:t>文</w:t>
            </w:r>
            <w:r>
              <w:rPr>
                <w:rStyle w:val="font21"/>
                <w:rFonts w:eastAsia="宋体"/>
                <w:sz w:val="21"/>
                <w:szCs w:val="21"/>
                <w:lang/>
              </w:rPr>
              <w:t xml:space="preserve">    </w:t>
            </w:r>
            <w:r>
              <w:rPr>
                <w:rStyle w:val="font31"/>
                <w:sz w:val="21"/>
                <w:szCs w:val="21"/>
                <w:lang/>
              </w:rPr>
              <w:t>号：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2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31"/>
                <w:sz w:val="21"/>
                <w:szCs w:val="21"/>
                <w:lang/>
              </w:rPr>
              <w:t>同下发该报表通知文号</w:t>
            </w:r>
          </w:p>
        </w:tc>
      </w:tr>
      <w:tr w:rsidR="00812A4A">
        <w:trPr>
          <w:trHeight w:hRule="exact" w:val="283"/>
          <w:jc w:val="right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2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31"/>
                <w:sz w:val="21"/>
                <w:szCs w:val="21"/>
                <w:lang/>
              </w:rPr>
              <w:t>制表机关：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200" w:lineRule="exac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公安部治安管理局</w:t>
            </w:r>
          </w:p>
        </w:tc>
      </w:tr>
      <w:tr w:rsidR="00812A4A">
        <w:trPr>
          <w:trHeight w:hRule="exact" w:val="283"/>
          <w:jc w:val="right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2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31"/>
                <w:sz w:val="21"/>
                <w:szCs w:val="21"/>
                <w:lang/>
              </w:rPr>
              <w:t>备案机关：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2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31"/>
                <w:sz w:val="21"/>
                <w:szCs w:val="21"/>
                <w:lang/>
              </w:rPr>
              <w:t>公安部办公厅</w:t>
            </w:r>
          </w:p>
        </w:tc>
      </w:tr>
      <w:tr w:rsidR="00812A4A">
        <w:trPr>
          <w:trHeight w:hRule="exact" w:val="283"/>
          <w:jc w:val="right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2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31"/>
                <w:sz w:val="21"/>
                <w:szCs w:val="21"/>
                <w:lang/>
              </w:rPr>
              <w:t>有效期限：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2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31"/>
                <w:sz w:val="21"/>
                <w:szCs w:val="21"/>
                <w:lang/>
              </w:rPr>
              <w:t>至</w:t>
            </w:r>
            <w:r>
              <w:rPr>
                <w:rStyle w:val="font21"/>
                <w:rFonts w:eastAsia="宋体"/>
                <w:sz w:val="21"/>
                <w:szCs w:val="21"/>
                <w:lang/>
              </w:rPr>
              <w:t>2027</w:t>
            </w:r>
            <w:r>
              <w:rPr>
                <w:rStyle w:val="font31"/>
                <w:sz w:val="21"/>
                <w:szCs w:val="21"/>
                <w:lang/>
              </w:rPr>
              <w:t>年</w:t>
            </w:r>
            <w:r>
              <w:rPr>
                <w:rStyle w:val="font21"/>
                <w:rFonts w:eastAsia="宋体"/>
                <w:sz w:val="21"/>
                <w:szCs w:val="21"/>
                <w:lang/>
              </w:rPr>
              <w:t>12</w:t>
            </w:r>
            <w:r>
              <w:rPr>
                <w:rStyle w:val="font31"/>
                <w:sz w:val="21"/>
                <w:szCs w:val="21"/>
                <w:lang/>
              </w:rPr>
              <w:t>月</w:t>
            </w:r>
            <w:r>
              <w:rPr>
                <w:rStyle w:val="font21"/>
                <w:rFonts w:eastAsia="宋体"/>
                <w:sz w:val="21"/>
                <w:szCs w:val="21"/>
                <w:lang/>
              </w:rPr>
              <w:t>31</w:t>
            </w:r>
            <w:r>
              <w:rPr>
                <w:rStyle w:val="font31"/>
                <w:sz w:val="21"/>
                <w:szCs w:val="21"/>
                <w:lang/>
              </w:rPr>
              <w:t>日</w:t>
            </w:r>
          </w:p>
        </w:tc>
      </w:tr>
    </w:tbl>
    <w:p w:rsidR="00812A4A" w:rsidRDefault="00854B0A">
      <w:pPr>
        <w:spacing w:line="30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填报单位：</w:t>
      </w:r>
    </w:p>
    <w:tbl>
      <w:tblPr>
        <w:tblW w:w="21532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41"/>
        <w:gridCol w:w="912"/>
        <w:gridCol w:w="912"/>
        <w:gridCol w:w="922"/>
        <w:gridCol w:w="904"/>
        <w:gridCol w:w="912"/>
        <w:gridCol w:w="902"/>
        <w:gridCol w:w="92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051"/>
        <w:gridCol w:w="981"/>
        <w:gridCol w:w="1061"/>
        <w:gridCol w:w="1022"/>
        <w:gridCol w:w="2482"/>
      </w:tblGrid>
      <w:tr w:rsidR="00812A4A">
        <w:trPr>
          <w:trHeight w:val="397"/>
          <w:jc w:val="center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组织部署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出动力量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打击违法犯罪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矛盾纠纷排查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化解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高危人员管控</w:t>
            </w:r>
          </w:p>
        </w:tc>
        <w:tc>
          <w:tcPr>
            <w:tcW w:w="5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排查整改隐患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风险评估</w:t>
            </w:r>
          </w:p>
        </w:tc>
      </w:tr>
      <w:tr w:rsidR="00812A4A">
        <w:trPr>
          <w:trHeight w:val="397"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市级召开会议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（次）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市级下发通知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（份）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市级制定方案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（份）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警力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（人次）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车辆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（台次）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破获刑事案件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（起）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查处治安案件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（起）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抓获违法犯罪嫌疑人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（人）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排查涉校纠纷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（起）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化解涉校纠纷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（起）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排查高危人员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（人）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稳控高危人员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（人）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排查校园内部安全隐患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（处）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整改隐患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对学校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下发整改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通知书（份）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对学校作出行政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处罚（次）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排查校园周边治安乱点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（处）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整治乱点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（处）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推动市级教育部门重大决策事项社会稳定风险评估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（次）</w:t>
            </w:r>
          </w:p>
        </w:tc>
      </w:tr>
      <w:tr w:rsidR="00812A4A">
        <w:trPr>
          <w:trHeight w:val="397"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12A4A">
        <w:trPr>
          <w:trHeight w:val="397"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严重精神障碍患者（人）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严重精神障碍患者（人）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12A4A">
        <w:trPr>
          <w:trHeight w:val="397"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21</w:t>
            </w:r>
          </w:p>
        </w:tc>
      </w:tr>
      <w:tr w:rsidR="00812A4A">
        <w:trPr>
          <w:trHeight w:val="397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2"/>
                <w:sz w:val="21"/>
                <w:szCs w:val="21"/>
                <w:lang/>
              </w:rPr>
              <w:t>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Style w:val="font112"/>
                <w:sz w:val="21"/>
                <w:szCs w:val="21"/>
                <w:lang/>
              </w:rPr>
              <w:t>计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812A4A" w:rsidRDefault="00812A4A">
      <w:pPr>
        <w:spacing w:line="200" w:lineRule="exact"/>
      </w:pPr>
    </w:p>
    <w:tbl>
      <w:tblPr>
        <w:tblW w:w="21532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41"/>
        <w:gridCol w:w="912"/>
        <w:gridCol w:w="912"/>
        <w:gridCol w:w="1826"/>
        <w:gridCol w:w="912"/>
        <w:gridCol w:w="902"/>
        <w:gridCol w:w="92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051"/>
        <w:gridCol w:w="981"/>
        <w:gridCol w:w="1061"/>
        <w:gridCol w:w="1022"/>
        <w:gridCol w:w="1182"/>
        <w:gridCol w:w="1300"/>
      </w:tblGrid>
      <w:tr w:rsidR="00812A4A">
        <w:trPr>
          <w:trHeight w:val="397"/>
          <w:jc w:val="center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4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教职员工队伍管理</w:t>
            </w:r>
          </w:p>
        </w:tc>
        <w:tc>
          <w:tcPr>
            <w:tcW w:w="73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推进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三防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建设</w:t>
            </w:r>
          </w:p>
        </w:tc>
        <w:tc>
          <w:tcPr>
            <w:tcW w:w="5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法治安全教育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防范案事件</w:t>
            </w:r>
          </w:p>
        </w:tc>
      </w:tr>
      <w:tr w:rsidR="00812A4A">
        <w:trPr>
          <w:trHeight w:val="397"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入职查询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人数（人）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动态查询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人员数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（人次）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现有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校园数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（所）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现有专职保安员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（人）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现有一键式报警装置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（套）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保安员配备达标的现有校园数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（所）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实现封闭式管理的现有校园数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（所）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视频监控与公安机关联网的现有校园数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（所）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国家标准已达标的现有校园数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（所）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实现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100%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的现有校园数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（所）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开展法治教育数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（次）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指导开展演练数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（次）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选派法治副校长</w:t>
            </w:r>
          </w:p>
        </w:tc>
        <w:tc>
          <w:tcPr>
            <w:tcW w:w="20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选派法治辅导员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及时制止可能伤害学生幼儿案事件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苗头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（起）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妥善处置因涉校矛盾纠纷引发的不稳定事端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（起）</w:t>
            </w:r>
          </w:p>
        </w:tc>
      </w:tr>
      <w:tr w:rsidR="00812A4A">
        <w:trPr>
          <w:trHeight w:val="397"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发现有前科人员数（人）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ind w:firstLine="274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12A4A">
        <w:trPr>
          <w:trHeight w:val="397"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发现不符合要求人数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（人）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调整岗位人员数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（人）</w:t>
            </w:r>
          </w:p>
        </w:tc>
        <w:tc>
          <w:tcPr>
            <w:tcW w:w="92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现有学校数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（所）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现有人数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（人）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现有学校数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（所）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现有人数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（人）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12A4A">
        <w:trPr>
          <w:trHeight w:val="397"/>
          <w:jc w:val="center"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42</w:t>
            </w:r>
          </w:p>
        </w:tc>
      </w:tr>
      <w:tr w:rsidR="00812A4A">
        <w:trPr>
          <w:trHeight w:val="397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12"/>
                <w:sz w:val="21"/>
                <w:szCs w:val="21"/>
                <w:lang/>
              </w:rPr>
              <w:t>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Style w:val="font112"/>
                <w:sz w:val="21"/>
                <w:szCs w:val="21"/>
                <w:lang/>
              </w:rPr>
              <w:t>计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812A4A" w:rsidRDefault="00812A4A">
      <w:pPr>
        <w:spacing w:line="200" w:lineRule="exact"/>
      </w:pPr>
    </w:p>
    <w:tbl>
      <w:tblPr>
        <w:tblW w:w="21532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41"/>
        <w:gridCol w:w="912"/>
        <w:gridCol w:w="912"/>
        <w:gridCol w:w="922"/>
        <w:gridCol w:w="904"/>
        <w:gridCol w:w="912"/>
        <w:gridCol w:w="902"/>
        <w:gridCol w:w="922"/>
        <w:gridCol w:w="912"/>
        <w:gridCol w:w="912"/>
        <w:gridCol w:w="912"/>
        <w:gridCol w:w="922"/>
        <w:gridCol w:w="902"/>
        <w:gridCol w:w="912"/>
        <w:gridCol w:w="912"/>
        <w:gridCol w:w="912"/>
        <w:gridCol w:w="912"/>
        <w:gridCol w:w="1051"/>
        <w:gridCol w:w="981"/>
        <w:gridCol w:w="1061"/>
        <w:gridCol w:w="12"/>
        <w:gridCol w:w="19"/>
        <w:gridCol w:w="991"/>
        <w:gridCol w:w="1214"/>
        <w:gridCol w:w="12"/>
        <w:gridCol w:w="1256"/>
      </w:tblGrid>
      <w:tr w:rsidR="00812A4A">
        <w:trPr>
          <w:trHeight w:val="397"/>
          <w:jc w:val="center"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4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校园警务建设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控辍保学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学生欺凌治理</w:t>
            </w:r>
          </w:p>
        </w:tc>
        <w:tc>
          <w:tcPr>
            <w:tcW w:w="2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监督问责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12A4A">
        <w:trPr>
          <w:trHeight w:val="397"/>
          <w:jc w:val="center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校园周边现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有治安岗亭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（个）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现有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护学岗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（个）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现有警务室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（个）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实现高峰勤务的现有校园数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（所）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校园周边日均巡逻警力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（人次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日）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教育部门劝学复学学生数（人）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掌握现有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失学辍学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学生数（人）</w:t>
            </w:r>
          </w:p>
        </w:tc>
        <w:tc>
          <w:tcPr>
            <w:tcW w:w="2746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建立完善欺凌防控工作制度的现有校园数（所）</w:t>
            </w:r>
          </w:p>
        </w:tc>
        <w:tc>
          <w:tcPr>
            <w:tcW w:w="3638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学生欺凌案事件数量（起）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校园安全事件问责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（起）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问责人员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（人）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制发公安建议函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（份）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12A4A">
        <w:trPr>
          <w:trHeight w:val="397"/>
          <w:jc w:val="center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现有校园数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（所）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746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38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12A4A">
        <w:trPr>
          <w:trHeight w:val="397"/>
          <w:jc w:val="center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寄宿制学校数（所）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职业技工学校数（所）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公安参与警示教育或训诫的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（起）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涉嫌违法犯罪的（起）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送专门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学校的（起）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12A4A">
        <w:trPr>
          <w:trHeight w:val="397"/>
          <w:jc w:val="center"/>
        </w:trPr>
        <w:tc>
          <w:tcPr>
            <w:tcW w:w="3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12A4A">
        <w:trPr>
          <w:trHeight w:val="397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54B0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131"/>
                <w:rFonts w:hint="default"/>
                <w:sz w:val="21"/>
                <w:szCs w:val="21"/>
                <w:lang/>
              </w:rPr>
              <w:t>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Style w:val="font131"/>
                <w:rFonts w:hint="default"/>
                <w:sz w:val="21"/>
                <w:szCs w:val="21"/>
                <w:lang/>
              </w:rPr>
              <w:t>计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A4A" w:rsidRDefault="00812A4A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A4A" w:rsidRDefault="00812A4A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812A4A" w:rsidRDefault="00812A4A" w:rsidP="008C1F70">
      <w:pPr>
        <w:spacing w:line="400" w:lineRule="exact"/>
        <w:rPr>
          <w:rFonts w:ascii="仿宋_GB2312" w:eastAsia="仿宋_GB2312" w:hAnsi="仿宋_GB2312" w:cs="仿宋_GB2312"/>
          <w:szCs w:val="21"/>
        </w:rPr>
      </w:pPr>
    </w:p>
    <w:sectPr w:rsidR="00812A4A" w:rsidSect="00812A4A">
      <w:pgSz w:w="23811" w:h="16838" w:orient="landscape"/>
      <w:pgMar w:top="1134" w:right="1134" w:bottom="1134" w:left="1134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0A" w:rsidRDefault="00854B0A" w:rsidP="008C1F70">
      <w:r>
        <w:separator/>
      </w:r>
    </w:p>
  </w:endnote>
  <w:endnote w:type="continuationSeparator" w:id="0">
    <w:p w:rsidR="00854B0A" w:rsidRDefault="00854B0A" w:rsidP="008C1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0A" w:rsidRDefault="00854B0A" w:rsidP="008C1F70">
      <w:r>
        <w:separator/>
      </w:r>
    </w:p>
  </w:footnote>
  <w:footnote w:type="continuationSeparator" w:id="0">
    <w:p w:rsidR="00854B0A" w:rsidRDefault="00854B0A" w:rsidP="008C1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VerticalSpacing w:val="158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yZWNlZjg2ZDgzMjI5N2RiYzkxNWQxZTY2MTE5MzYifQ=="/>
  </w:docVars>
  <w:rsids>
    <w:rsidRoot w:val="72156D7D"/>
    <w:rsid w:val="00812A4A"/>
    <w:rsid w:val="00854B0A"/>
    <w:rsid w:val="008C1F70"/>
    <w:rsid w:val="5F446450"/>
    <w:rsid w:val="7215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A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812A4A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812A4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812A4A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sid w:val="00812A4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812A4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812A4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812A4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sid w:val="00812A4A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121">
    <w:name w:val="font121"/>
    <w:basedOn w:val="a0"/>
    <w:qFormat/>
    <w:rsid w:val="00812A4A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91">
    <w:name w:val="font91"/>
    <w:basedOn w:val="a0"/>
    <w:qFormat/>
    <w:rsid w:val="00812A4A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32">
    <w:name w:val="font132"/>
    <w:basedOn w:val="a0"/>
    <w:qFormat/>
    <w:rsid w:val="00812A4A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812A4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sid w:val="00812A4A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sid w:val="00812A4A"/>
    <w:rPr>
      <w:rFonts w:ascii="黑体" w:eastAsia="黑体" w:hAnsi="宋体" w:cs="黑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8C1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1F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C1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1F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鑫儿</dc:creator>
  <cp:lastModifiedBy>Administrator</cp:lastModifiedBy>
  <cp:revision>2</cp:revision>
  <cp:lastPrinted>2024-07-10T09:28:00Z</cp:lastPrinted>
  <dcterms:created xsi:type="dcterms:W3CDTF">2024-05-23T07:53:00Z</dcterms:created>
  <dcterms:modified xsi:type="dcterms:W3CDTF">2024-07-10T09:30:00Z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81DC186958B24DCC94DC8A207F0ACCE4_11</vt:lpwstr>
  </property>
</Properties>
</file>