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方正仿宋简体" w:hAnsi="宋体" w:eastAsia="方正仿宋简体"/>
          <w:b/>
          <w:bCs/>
          <w:sz w:val="48"/>
          <w:szCs w:val="48"/>
        </w:rPr>
      </w:pP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napToGrid w:val="0"/>
        <w:jc w:val="center"/>
        <w:rPr>
          <w:rFonts w:ascii="方正仿宋简体" w:hAnsi="宋体" w:eastAsia="方正仿宋简体"/>
          <w:b/>
          <w:bCs/>
          <w:sz w:val="48"/>
          <w:szCs w:val="48"/>
        </w:rPr>
      </w:pPr>
    </w:p>
    <w:p>
      <w:pPr>
        <w:snapToGrid w:val="0"/>
        <w:jc w:val="center"/>
        <w:rPr>
          <w:rFonts w:hint="eastAsia" w:ascii="方正仿宋简体" w:hAnsi="宋体" w:eastAsia="方正仿宋简体"/>
          <w:b/>
          <w:bCs/>
          <w:sz w:val="48"/>
          <w:szCs w:val="48"/>
        </w:rPr>
      </w:pPr>
    </w:p>
    <w:p>
      <w:pPr>
        <w:snapToGrid w:val="0"/>
        <w:jc w:val="center"/>
        <w:rPr>
          <w:rFonts w:ascii="方正仿宋简体" w:hAnsi="宋体" w:eastAsia="方正仿宋简体"/>
          <w:b/>
          <w:bCs/>
          <w:sz w:val="48"/>
          <w:szCs w:val="48"/>
        </w:rPr>
      </w:pPr>
    </w:p>
    <w:p>
      <w:pPr>
        <w:spacing w:line="480" w:lineRule="atLeast"/>
        <w:jc w:val="center"/>
        <w:outlineLvl w:val="0"/>
        <w:rPr>
          <w:rFonts w:ascii="方正仿宋简体" w:hAnsi="宋体" w:eastAsia="方正仿宋简体"/>
          <w:b/>
          <w:sz w:val="48"/>
          <w:szCs w:val="48"/>
        </w:rPr>
      </w:pPr>
      <w:bookmarkStart w:id="0" w:name="_Toc488303436"/>
      <w:r>
        <w:rPr>
          <w:rFonts w:hint="eastAsia" w:ascii="方正仿宋简体" w:hAnsi="宋体" w:eastAsia="方正仿宋简体"/>
          <w:b/>
          <w:bCs/>
          <w:sz w:val="48"/>
          <w:szCs w:val="48"/>
        </w:rPr>
        <w:t>农药经营许可证申请表</w:t>
      </w:r>
      <w:bookmarkEnd w:id="0"/>
    </w:p>
    <w:p>
      <w:pPr>
        <w:snapToGrid w:val="0"/>
        <w:spacing w:before="312" w:beforeLines="100"/>
        <w:ind w:firstLine="640" w:firstLineChars="200"/>
        <w:jc w:val="center"/>
        <w:rPr>
          <w:rFonts w:hint="eastAsia" w:ascii="宋体" w:hAnsi="宋体"/>
          <w:kern w:val="0"/>
          <w:sz w:val="32"/>
          <w:szCs w:val="32"/>
          <w:lang w:val="zh-CN"/>
        </w:rPr>
      </w:pPr>
      <w:r>
        <w:rPr>
          <w:rFonts w:hint="eastAsia" w:ascii="宋体" w:hAnsi="宋体"/>
          <w:sz w:val="32"/>
          <w:szCs w:val="32"/>
        </w:rPr>
        <w:t>（适用于</w:t>
      </w:r>
      <w:r>
        <w:rPr>
          <w:rFonts w:hint="eastAsia" w:ascii="宋体" w:hAnsi="宋体"/>
          <w:kern w:val="0"/>
          <w:sz w:val="32"/>
          <w:szCs w:val="32"/>
          <w:lang w:val="zh-CN"/>
        </w:rPr>
        <w:t>首次申请，经营范围增加限制使用农药、</w:t>
      </w:r>
    </w:p>
    <w:p>
      <w:pPr>
        <w:snapToGrid w:val="0"/>
        <w:ind w:firstLine="640" w:firstLineChars="20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kern w:val="0"/>
          <w:sz w:val="32"/>
          <w:szCs w:val="32"/>
          <w:lang w:val="zh-CN"/>
        </w:rPr>
        <w:t>改变</w:t>
      </w:r>
      <w:r>
        <w:rPr>
          <w:rFonts w:hint="eastAsia" w:ascii="宋体" w:hAnsi="宋体"/>
          <w:kern w:val="0"/>
          <w:sz w:val="32"/>
          <w:szCs w:val="32"/>
          <w:lang w:val="zh-CN"/>
        </w:rPr>
        <w:t>营业场所或仓储场所地址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snapToGrid w:val="0"/>
        <w:ind w:firstLine="1044" w:firstLineChars="200"/>
        <w:jc w:val="center"/>
        <w:rPr>
          <w:rFonts w:hint="eastAsia" w:ascii="方正仿宋简体" w:eastAsia="方正仿宋简体"/>
          <w:b/>
          <w:sz w:val="52"/>
        </w:rPr>
      </w:pPr>
    </w:p>
    <w:p>
      <w:pPr>
        <w:snapToGrid w:val="0"/>
        <w:ind w:firstLine="602" w:firstLineChars="200"/>
        <w:jc w:val="center"/>
        <w:rPr>
          <w:rFonts w:ascii="方正仿宋简体" w:eastAsia="方正仿宋简体"/>
          <w:b/>
          <w:bCs/>
          <w:sz w:val="30"/>
          <w:szCs w:val="30"/>
        </w:rPr>
      </w:pPr>
    </w:p>
    <w:p>
      <w:pPr>
        <w:snapToGrid w:val="0"/>
        <w:ind w:firstLine="1044" w:firstLineChars="200"/>
        <w:jc w:val="left"/>
        <w:rPr>
          <w:rFonts w:hint="eastAsia" w:ascii="方正仿宋简体" w:eastAsia="方正仿宋简体"/>
          <w:b/>
          <w:bCs/>
          <w:sz w:val="52"/>
        </w:rPr>
      </w:pPr>
    </w:p>
    <w:p>
      <w:pPr>
        <w:snapToGrid w:val="0"/>
        <w:ind w:firstLine="1044" w:firstLineChars="200"/>
        <w:jc w:val="left"/>
        <w:rPr>
          <w:rFonts w:hint="eastAsia" w:ascii="方正仿宋简体" w:eastAsia="方正仿宋简体"/>
          <w:b/>
          <w:bCs/>
          <w:sz w:val="52"/>
        </w:rPr>
      </w:pP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  <w:u w:val="single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申 请 人：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 xml:space="preserve"> 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        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（公章）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联</w:t>
      </w:r>
      <w:r>
        <w:rPr>
          <w:rFonts w:ascii="方正仿宋简体" w:hAnsi="宋体" w:eastAsia="方正仿宋简体"/>
          <w:b/>
          <w:sz w:val="36"/>
          <w:szCs w:val="36"/>
        </w:rPr>
        <w:t xml:space="preserve"> </w:t>
      </w:r>
      <w:r>
        <w:rPr>
          <w:rFonts w:hint="eastAsia" w:ascii="方正仿宋简体" w:hAnsi="宋体" w:eastAsia="方正仿宋简体"/>
          <w:b/>
          <w:sz w:val="36"/>
          <w:szCs w:val="36"/>
        </w:rPr>
        <w:t>系</w:t>
      </w:r>
      <w:r>
        <w:rPr>
          <w:rFonts w:ascii="方正仿宋简体" w:hAnsi="宋体" w:eastAsia="方正仿宋简体"/>
          <w:b/>
          <w:sz w:val="36"/>
          <w:szCs w:val="36"/>
        </w:rPr>
        <w:t xml:space="preserve"> </w:t>
      </w:r>
      <w:r>
        <w:rPr>
          <w:rFonts w:hint="eastAsia" w:ascii="方正仿宋简体" w:hAnsi="宋体" w:eastAsia="方正仿宋简体"/>
          <w:b/>
          <w:sz w:val="36"/>
          <w:szCs w:val="36"/>
        </w:rPr>
        <w:t>人：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  <w:u w:val="single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联系电话：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 xml:space="preserve">                          </w:t>
      </w:r>
    </w:p>
    <w:p>
      <w:pPr>
        <w:spacing w:line="360" w:lineRule="auto"/>
        <w:ind w:firstLine="723" w:firstLineChars="200"/>
        <w:jc w:val="left"/>
        <w:rPr>
          <w:rFonts w:ascii="方正仿宋简体" w:hAnsi="宋体" w:eastAsia="方正仿宋简体"/>
          <w:b/>
          <w:sz w:val="36"/>
          <w:szCs w:val="36"/>
        </w:rPr>
      </w:pPr>
      <w:r>
        <w:rPr>
          <w:rFonts w:hint="eastAsia" w:ascii="方正仿宋简体" w:hAnsi="宋体" w:eastAsia="方正仿宋简体"/>
          <w:b/>
          <w:sz w:val="36"/>
          <w:szCs w:val="36"/>
        </w:rPr>
        <w:t>申请日期：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       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年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月</w:t>
      </w:r>
      <w:r>
        <w:rPr>
          <w:rFonts w:ascii="方正仿宋简体" w:hAnsi="宋体" w:eastAsia="方正仿宋简体"/>
          <w:sz w:val="36"/>
          <w:szCs w:val="36"/>
          <w:u w:val="single"/>
        </w:rPr>
        <w:t xml:space="preserve">    </w:t>
      </w:r>
      <w:r>
        <w:rPr>
          <w:rFonts w:hint="eastAsia" w:ascii="方正仿宋简体" w:hAnsi="宋体" w:eastAsia="方正仿宋简体"/>
          <w:sz w:val="36"/>
          <w:szCs w:val="36"/>
          <w:u w:val="single"/>
        </w:rPr>
        <w:t>日</w:t>
      </w:r>
    </w:p>
    <w:p>
      <w:pPr>
        <w:snapToGrid w:val="0"/>
        <w:ind w:firstLine="883" w:firstLineChars="200"/>
        <w:jc w:val="left"/>
        <w:rPr>
          <w:rFonts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eastAsia" w:ascii="方正仿宋简体" w:eastAsia="方正仿宋简体"/>
          <w:b/>
          <w:bCs/>
          <w:sz w:val="44"/>
        </w:rPr>
      </w:pPr>
    </w:p>
    <w:p>
      <w:pPr>
        <w:snapToGrid w:val="0"/>
        <w:ind w:firstLine="883" w:firstLineChars="200"/>
        <w:jc w:val="left"/>
        <w:rPr>
          <w:rFonts w:hint="eastAsia" w:ascii="方正仿宋简体" w:eastAsia="方正仿宋简体"/>
          <w:b/>
          <w:bCs/>
          <w:sz w:val="44"/>
        </w:rPr>
      </w:pPr>
    </w:p>
    <w:p>
      <w:pPr>
        <w:snapToGrid w:val="0"/>
        <w:jc w:val="center"/>
        <w:rPr>
          <w:rFonts w:ascii="方正仿宋简体" w:hAnsi="宋体" w:eastAsia="方正仿宋简体"/>
          <w:b/>
          <w:bCs/>
          <w:sz w:val="32"/>
          <w:szCs w:val="32"/>
        </w:rPr>
      </w:pPr>
    </w:p>
    <w:p>
      <w:pPr>
        <w:snapToGrid w:val="0"/>
        <w:jc w:val="center"/>
        <w:rPr>
          <w:rFonts w:ascii="方正仿宋简体" w:eastAsia="方正仿宋简体"/>
          <w:sz w:val="44"/>
          <w:szCs w:val="44"/>
        </w:rPr>
      </w:pPr>
    </w:p>
    <w:p>
      <w:pPr>
        <w:ind w:right="136"/>
        <w:rPr>
          <w:rFonts w:hint="eastAsia" w:ascii="方正仿宋简体" w:hAnsi="宋体" w:eastAsia="方正仿宋简体"/>
          <w:b/>
          <w:bCs/>
          <w:color w:val="000000"/>
          <w:sz w:val="32"/>
          <w:szCs w:val="32"/>
        </w:rPr>
      </w:pPr>
      <w:r>
        <w:rPr>
          <w:rFonts w:ascii="方正仿宋简体" w:hAnsi="宋体" w:eastAsia="方正仿宋简体"/>
          <w:color w:val="FF0000"/>
          <w:sz w:val="30"/>
        </w:rPr>
        <w:br w:type="page"/>
      </w:r>
      <w:r>
        <w:rPr>
          <w:rFonts w:hint="eastAsia" w:ascii="方正仿宋简体" w:hAnsi="宋体" w:eastAsia="方正仿宋简体"/>
          <w:b/>
          <w:bCs/>
          <w:color w:val="000000"/>
          <w:sz w:val="32"/>
          <w:szCs w:val="32"/>
        </w:rPr>
        <w:t>一、申请人基本情况</w:t>
      </w:r>
    </w:p>
    <w:tbl>
      <w:tblPr>
        <w:tblStyle w:val="3"/>
        <w:tblW w:w="91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36"/>
        <w:gridCol w:w="2509"/>
        <w:gridCol w:w="1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申请人名称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80" w:firstLineChars="16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住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营业场所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仓储场所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传</w:t>
            </w:r>
            <w:r>
              <w:rPr>
                <w:rFonts w:ascii="方正仿宋简体" w:eastAsia="方正仿宋简体"/>
                <w:sz w:val="28"/>
                <w:szCs w:val="28"/>
              </w:rPr>
              <w:t xml:space="preserve">    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真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电子邮箱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成立时间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统一社会信用代码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固定资产（万元）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0" w:firstLine="560" w:firstLineChars="200"/>
              <w:jc w:val="righ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注册资金（万元）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561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（负责人）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电话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联系人</w:t>
            </w:r>
          </w:p>
        </w:tc>
        <w:tc>
          <w:tcPr>
            <w:tcW w:w="2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固定电话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手机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电子邮箱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（负责人）签名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</w:p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二、申请农药经营范围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6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经营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en-US"/>
              </w:rPr>
              <w:t>范围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分类</w:t>
            </w:r>
          </w:p>
        </w:tc>
        <w:tc>
          <w:tcPr>
            <w:tcW w:w="41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申请经营范围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（在对应的栏目中打“√”）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val="zh-CN"/>
              </w:rPr>
              <w:t>农药</w:t>
            </w:r>
          </w:p>
        </w:tc>
        <w:tc>
          <w:tcPr>
            <w:tcW w:w="4104" w:type="dxa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  <w:lang w:val="zh-CN"/>
              </w:rPr>
              <w:t>农药（限制使用农药除外）</w:t>
            </w:r>
          </w:p>
        </w:tc>
        <w:tc>
          <w:tcPr>
            <w:tcW w:w="4104" w:type="dxa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</w:p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</w:p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</w:p>
    <w:p>
      <w:pPr>
        <w:snapToGrid w:val="0"/>
        <w:rPr>
          <w:rFonts w:hint="eastAsia" w:ascii="方正仿宋简体" w:eastAsia="方正仿宋简体"/>
          <w:b/>
          <w:sz w:val="28"/>
          <w:szCs w:val="28"/>
        </w:rPr>
      </w:pPr>
      <w:r>
        <w:rPr>
          <w:rFonts w:hint="eastAsia" w:ascii="方正仿宋简体" w:eastAsia="方正仿宋简体"/>
          <w:b/>
          <w:sz w:val="28"/>
          <w:szCs w:val="28"/>
        </w:rPr>
        <w:t>三、分支机构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营业场所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仓储场所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ind w:firstLine="560" w:firstLineChars="20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562" w:firstLineChars="200"/>
              <w:jc w:val="center"/>
              <w:rPr>
                <w:rFonts w:ascii="方正仿宋简体" w:eastAsia="方正仿宋简体"/>
                <w:b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jc w:val="left"/>
        <w:rPr>
          <w:rFonts w:hint="eastAsia" w:ascii="方正仿宋简体" w:eastAsia="方正仿宋简体"/>
          <w:b/>
          <w:sz w:val="28"/>
        </w:rPr>
      </w:pPr>
    </w:p>
    <w:p>
      <w:pPr>
        <w:snapToGrid w:val="0"/>
        <w:jc w:val="left"/>
        <w:rPr>
          <w:rFonts w:ascii="方正仿宋简体" w:eastAsia="方正仿宋简体"/>
          <w:b/>
          <w:bCs/>
          <w:kern w:val="0"/>
          <w:sz w:val="28"/>
          <w:szCs w:val="28"/>
        </w:rPr>
      </w:pPr>
      <w:r>
        <w:rPr>
          <w:rFonts w:hint="eastAsia" w:ascii="方正仿宋简体" w:eastAsia="方正仿宋简体"/>
          <w:b/>
          <w:bCs/>
          <w:kern w:val="0"/>
          <w:sz w:val="28"/>
          <w:szCs w:val="28"/>
        </w:rPr>
        <w:t>四、提交材料清单</w:t>
      </w:r>
    </w:p>
    <w:tbl>
      <w:tblPr>
        <w:tblStyle w:val="3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23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是否提交（在相应栏目中打“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√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”）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1、企业营业执照复印件（加盖公章）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2、申请资料真实性、合法性声明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3、法定代表人（负责人）身份证明复印件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4、经营人员的学历或者培训证明复印件（加盖公章）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5、营业场所和仓储场所地址、面积、平面图等说明材料及照片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6、计算机管理系统、可追溯电子信息码扫描设备、安全防护、仓储设施等清单及照片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7、房产证或租赁证明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8、有关管理制度目录及文本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9、农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药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经营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许可证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明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文件复印件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10、申请材料电子文档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11、其</w:t>
            </w:r>
            <w:r>
              <w:rPr>
                <w:rFonts w:ascii="方正仿宋简体" w:eastAsia="方正仿宋简体"/>
                <w:kern w:val="0"/>
                <w:sz w:val="28"/>
                <w:szCs w:val="28"/>
              </w:rPr>
              <w:t>他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简体" w:eastAsia="方正仿宋简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方正仿宋简体" w:eastAsia="方正仿宋简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83"/>
    <w:rsid w:val="00373D83"/>
    <w:rsid w:val="00732C84"/>
    <w:rsid w:val="00E357AE"/>
    <w:rsid w:val="1DD7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620</Characters>
  <Lines>5</Lines>
  <Paragraphs>1</Paragraphs>
  <ScaleCrop>false</ScaleCrop>
  <LinksUpToDate>false</LinksUpToDate>
  <CharactersWithSpaces>727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2017-09-21T02:50:00Z</dcterms:created>
  <dc:creator>Administrator</dc:creator>
  <cp:lastModifiedBy>Administrator</cp:lastModifiedBy>
  <dcterms:modified xsi:type="dcterms:W3CDTF">2018-01-18T09:57:12Z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